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5D56" w14:textId="1E51FF18" w:rsidR="00462C77" w:rsidRPr="00122361" w:rsidRDefault="00966E62" w:rsidP="00F90F05">
      <w:pPr>
        <w:jc w:val="center"/>
        <w:rPr>
          <w:b/>
          <w:bCs/>
          <w:sz w:val="44"/>
          <w:szCs w:val="44"/>
        </w:rPr>
      </w:pPr>
      <w:bookmarkStart w:id="0" w:name="_Hlk177995436"/>
      <w:r w:rsidRPr="00122361">
        <w:rPr>
          <w:b/>
          <w:bCs/>
          <w:sz w:val="44"/>
          <w:szCs w:val="44"/>
        </w:rPr>
        <w:t>Ayr Rugby Football Club</w:t>
      </w:r>
    </w:p>
    <w:p w14:paraId="5F4885CB" w14:textId="3B585F4C" w:rsidR="003426B4" w:rsidRDefault="00DF697A" w:rsidP="00CD15E5">
      <w:pPr>
        <w:jc w:val="center"/>
        <w:rPr>
          <w:b/>
          <w:bCs/>
          <w:sz w:val="44"/>
          <w:szCs w:val="44"/>
        </w:rPr>
      </w:pPr>
      <w:r w:rsidRPr="00122361">
        <w:rPr>
          <w:b/>
          <w:bCs/>
          <w:sz w:val="44"/>
          <w:szCs w:val="44"/>
        </w:rPr>
        <w:t xml:space="preserve">Annual General Meeting, </w:t>
      </w:r>
      <w:r w:rsidR="00A159CE" w:rsidRPr="00122361">
        <w:rPr>
          <w:b/>
          <w:bCs/>
          <w:sz w:val="44"/>
          <w:szCs w:val="44"/>
        </w:rPr>
        <w:t>30</w:t>
      </w:r>
      <w:r w:rsidR="00A159CE" w:rsidRPr="00122361">
        <w:rPr>
          <w:b/>
          <w:bCs/>
          <w:sz w:val="44"/>
          <w:szCs w:val="44"/>
          <w:vertAlign w:val="superscript"/>
        </w:rPr>
        <w:t>th</w:t>
      </w:r>
      <w:r w:rsidR="00A159CE" w:rsidRPr="00122361">
        <w:rPr>
          <w:b/>
          <w:bCs/>
          <w:sz w:val="44"/>
          <w:szCs w:val="44"/>
        </w:rPr>
        <w:t xml:space="preserve"> September 2024</w:t>
      </w:r>
    </w:p>
    <w:p w14:paraId="1C115B8E" w14:textId="0B899513" w:rsidR="00A359AB" w:rsidRDefault="00A359AB" w:rsidP="00CD15E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Proxy Form</w:t>
      </w:r>
    </w:p>
    <w:p w14:paraId="0598AA0F" w14:textId="77777777" w:rsidR="00300D73" w:rsidRDefault="00300D73" w:rsidP="00CD15E5">
      <w:pPr>
        <w:jc w:val="center"/>
        <w:rPr>
          <w:b/>
          <w:bCs/>
          <w:sz w:val="44"/>
          <w:szCs w:val="44"/>
        </w:rPr>
      </w:pPr>
    </w:p>
    <w:p w14:paraId="0E7E7229" w14:textId="15B80A13" w:rsidR="00A359AB" w:rsidRPr="000761A3" w:rsidRDefault="00411BF7" w:rsidP="00A26532">
      <w:pPr>
        <w:spacing w:after="0"/>
        <w:rPr>
          <w:sz w:val="24"/>
          <w:szCs w:val="24"/>
        </w:rPr>
      </w:pPr>
      <w:r w:rsidRPr="000761A3">
        <w:rPr>
          <w:sz w:val="24"/>
          <w:szCs w:val="24"/>
        </w:rPr>
        <w:t xml:space="preserve">Every member </w:t>
      </w:r>
      <w:r w:rsidR="00B318D6" w:rsidRPr="000761A3">
        <w:rPr>
          <w:sz w:val="24"/>
          <w:szCs w:val="24"/>
        </w:rPr>
        <w:t>shall have one vote, which may be given either personally or by proxy.</w:t>
      </w:r>
    </w:p>
    <w:p w14:paraId="24760DDD" w14:textId="69E121BA" w:rsidR="00B318D6" w:rsidRPr="000761A3" w:rsidRDefault="007A6A30" w:rsidP="00A26532">
      <w:pPr>
        <w:spacing w:after="0"/>
        <w:rPr>
          <w:sz w:val="24"/>
          <w:szCs w:val="24"/>
        </w:rPr>
      </w:pPr>
      <w:r w:rsidRPr="000761A3">
        <w:rPr>
          <w:sz w:val="24"/>
          <w:szCs w:val="24"/>
        </w:rPr>
        <w:t>Any member who wishes to appoint a proxy to vote on his/her behalf at any meeting:</w:t>
      </w:r>
    </w:p>
    <w:p w14:paraId="47593895" w14:textId="77777777" w:rsidR="008C214F" w:rsidRDefault="007A6A30" w:rsidP="00A2653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761A3">
        <w:rPr>
          <w:sz w:val="24"/>
          <w:szCs w:val="24"/>
        </w:rPr>
        <w:t xml:space="preserve">Shall lodge with the </w:t>
      </w:r>
      <w:r w:rsidR="00455431" w:rsidRPr="000761A3">
        <w:rPr>
          <w:sz w:val="24"/>
          <w:szCs w:val="24"/>
        </w:rPr>
        <w:t>club a written instrument of proxy</w:t>
      </w:r>
      <w:r w:rsidR="00C20695" w:rsidRPr="000761A3">
        <w:rPr>
          <w:sz w:val="24"/>
          <w:szCs w:val="24"/>
        </w:rPr>
        <w:t xml:space="preserve"> (in such form as the directors require), signed by him/her</w:t>
      </w:r>
      <w:r w:rsidR="008C214F">
        <w:rPr>
          <w:sz w:val="24"/>
          <w:szCs w:val="24"/>
        </w:rPr>
        <w:t xml:space="preserve">. </w:t>
      </w:r>
    </w:p>
    <w:p w14:paraId="7DB3C6D3" w14:textId="5DB426A7" w:rsidR="007A6A30" w:rsidRPr="000761A3" w:rsidRDefault="008C214F" w:rsidP="008C214F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r w:rsidR="00D91B70">
        <w:rPr>
          <w:sz w:val="24"/>
          <w:szCs w:val="24"/>
        </w:rPr>
        <w:t xml:space="preserve">postal address - </w:t>
      </w:r>
      <w:r>
        <w:rPr>
          <w:sz w:val="24"/>
          <w:szCs w:val="24"/>
        </w:rPr>
        <w:t>The Directors, Ayr Rugby Football Club, Millbrae, Ayr, KA74PJ)</w:t>
      </w:r>
    </w:p>
    <w:p w14:paraId="6280D8AA" w14:textId="761D082A" w:rsidR="00F00D26" w:rsidRDefault="00F00D26" w:rsidP="00A2653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761A3">
        <w:rPr>
          <w:sz w:val="24"/>
          <w:szCs w:val="24"/>
        </w:rPr>
        <w:t xml:space="preserve">Shall send by electronic means to the </w:t>
      </w:r>
      <w:r w:rsidR="005E368D" w:rsidRPr="000761A3">
        <w:rPr>
          <w:sz w:val="24"/>
          <w:szCs w:val="24"/>
        </w:rPr>
        <w:t>club, at such electronic address as may have been notified to the members by the club for that purpose</w:t>
      </w:r>
      <w:r w:rsidR="000761A3" w:rsidRPr="000761A3">
        <w:rPr>
          <w:sz w:val="24"/>
          <w:szCs w:val="24"/>
        </w:rPr>
        <w:t>, an instrument of proxy (in such form as the directors require)</w:t>
      </w:r>
    </w:p>
    <w:p w14:paraId="6CF4AA39" w14:textId="78ED8EF2" w:rsidR="00D91B70" w:rsidRDefault="00D91B70" w:rsidP="00D91B70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(email address </w:t>
      </w:r>
      <w:r w:rsidR="007C4C9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4C95">
        <w:rPr>
          <w:sz w:val="24"/>
          <w:szCs w:val="24"/>
        </w:rPr>
        <w:t>trustees@ayrrugbyclub.co.uk)</w:t>
      </w:r>
    </w:p>
    <w:p w14:paraId="41EB9873" w14:textId="2F12AC13" w:rsidR="00124F8A" w:rsidRDefault="00124F8A" w:rsidP="00A2653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Providing (in either case)</w:t>
      </w:r>
      <w:r w:rsidR="00094DE5">
        <w:rPr>
          <w:sz w:val="24"/>
          <w:szCs w:val="24"/>
        </w:rPr>
        <w:t>, the instrument of proxy is received by the club at the relevant address not less than 48 hours before the time for holding the meeting</w:t>
      </w:r>
      <w:r w:rsidR="00000E43">
        <w:rPr>
          <w:sz w:val="24"/>
          <w:szCs w:val="24"/>
        </w:rPr>
        <w:t>.</w:t>
      </w:r>
      <w:r w:rsidR="00B12630">
        <w:rPr>
          <w:sz w:val="24"/>
          <w:szCs w:val="24"/>
        </w:rPr>
        <w:t xml:space="preserve"> </w:t>
      </w:r>
    </w:p>
    <w:p w14:paraId="522B3787" w14:textId="4E36FFE0" w:rsidR="00B12630" w:rsidRDefault="00B12630" w:rsidP="00A2653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 member shall not be en</w:t>
      </w:r>
      <w:r w:rsidR="00211F13">
        <w:rPr>
          <w:sz w:val="24"/>
          <w:szCs w:val="24"/>
        </w:rPr>
        <w:t>t</w:t>
      </w:r>
      <w:r>
        <w:rPr>
          <w:sz w:val="24"/>
          <w:szCs w:val="24"/>
        </w:rPr>
        <w:t>itled to appoint more than one proxy</w:t>
      </w:r>
      <w:r w:rsidR="00211F13">
        <w:rPr>
          <w:sz w:val="24"/>
          <w:szCs w:val="24"/>
        </w:rPr>
        <w:t xml:space="preserve"> to attend on the same occasion. </w:t>
      </w:r>
    </w:p>
    <w:p w14:paraId="23F9A735" w14:textId="77777777" w:rsidR="00477647" w:rsidRDefault="00477647" w:rsidP="00A26532">
      <w:pPr>
        <w:spacing w:after="0"/>
        <w:ind w:left="360"/>
        <w:rPr>
          <w:sz w:val="24"/>
          <w:szCs w:val="24"/>
        </w:rPr>
      </w:pPr>
    </w:p>
    <w:p w14:paraId="2D1B4A68" w14:textId="129DF1E5" w:rsidR="00477647" w:rsidRDefault="00477647" w:rsidP="00A2653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The matters to be voted on at the AGM are as follows:</w:t>
      </w:r>
    </w:p>
    <w:p w14:paraId="481CCB5C" w14:textId="77777777" w:rsidR="00300D73" w:rsidRPr="00124F8A" w:rsidRDefault="00300D73" w:rsidP="00A26532">
      <w:pPr>
        <w:spacing w:after="0"/>
        <w:ind w:left="360"/>
        <w:rPr>
          <w:sz w:val="24"/>
          <w:szCs w:val="24"/>
        </w:rPr>
      </w:pPr>
    </w:p>
    <w:p w14:paraId="0F39A55D" w14:textId="77777777" w:rsidR="00F76B15" w:rsidRDefault="006B1C5C" w:rsidP="00F76B1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22361">
        <w:rPr>
          <w:b/>
          <w:bCs/>
          <w:sz w:val="28"/>
          <w:szCs w:val="28"/>
        </w:rPr>
        <w:t>Special resolution</w:t>
      </w:r>
      <w:r w:rsidR="00515A8F" w:rsidRPr="00122361">
        <w:rPr>
          <w:b/>
          <w:bCs/>
          <w:sz w:val="28"/>
          <w:szCs w:val="28"/>
        </w:rPr>
        <w:t xml:space="preserve"> </w:t>
      </w:r>
      <w:r w:rsidR="001167F4" w:rsidRPr="00122361">
        <w:rPr>
          <w:b/>
          <w:bCs/>
          <w:sz w:val="28"/>
          <w:szCs w:val="28"/>
        </w:rPr>
        <w:t xml:space="preserve">to amend </w:t>
      </w:r>
      <w:r w:rsidR="00027927" w:rsidRPr="00122361">
        <w:rPr>
          <w:b/>
          <w:bCs/>
          <w:sz w:val="28"/>
          <w:szCs w:val="28"/>
        </w:rPr>
        <w:t xml:space="preserve">article (50) </w:t>
      </w:r>
      <w:r w:rsidR="00E01981" w:rsidRPr="00122361">
        <w:rPr>
          <w:b/>
          <w:bCs/>
          <w:sz w:val="28"/>
          <w:szCs w:val="28"/>
        </w:rPr>
        <w:t xml:space="preserve">of </w:t>
      </w:r>
      <w:r w:rsidR="001167F4" w:rsidRPr="00122361">
        <w:rPr>
          <w:b/>
          <w:bCs/>
          <w:sz w:val="28"/>
          <w:szCs w:val="28"/>
        </w:rPr>
        <w:t>the Articles of Association of Ayr Rugby Football Club</w:t>
      </w:r>
      <w:r w:rsidR="00027927" w:rsidRPr="00122361">
        <w:rPr>
          <w:b/>
          <w:bCs/>
          <w:sz w:val="28"/>
          <w:szCs w:val="28"/>
        </w:rPr>
        <w:t xml:space="preserve"> Limited (SC720032)</w:t>
      </w:r>
    </w:p>
    <w:p w14:paraId="5549AE15" w14:textId="77777777" w:rsidR="009304AF" w:rsidRDefault="009304AF" w:rsidP="009304AF">
      <w:pPr>
        <w:pStyle w:val="ListParagraph"/>
        <w:rPr>
          <w:b/>
          <w:bCs/>
          <w:sz w:val="28"/>
          <w:szCs w:val="28"/>
        </w:rPr>
      </w:pPr>
    </w:p>
    <w:p w14:paraId="41292188" w14:textId="69FAD552" w:rsidR="00F76B15" w:rsidRDefault="00ED4C53" w:rsidP="00F76B15">
      <w:pPr>
        <w:pStyle w:val="ListParagraph"/>
        <w:rPr>
          <w:sz w:val="28"/>
          <w:szCs w:val="28"/>
        </w:rPr>
      </w:pPr>
      <w:r w:rsidRPr="00F76B15">
        <w:rPr>
          <w:sz w:val="28"/>
          <w:szCs w:val="28"/>
        </w:rPr>
        <w:t>Article 50 – The maximum number of directors shall be 5.</w:t>
      </w:r>
    </w:p>
    <w:p w14:paraId="048928F4" w14:textId="1D82210A" w:rsidR="00F76B15" w:rsidRDefault="00FF73FF" w:rsidP="00F76B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</w:t>
      </w:r>
      <w:r w:rsidR="00F770F6" w:rsidRPr="003754F7">
        <w:rPr>
          <w:sz w:val="28"/>
          <w:szCs w:val="28"/>
        </w:rPr>
        <w:t xml:space="preserve">mend </w:t>
      </w:r>
      <w:r w:rsidR="00E01981" w:rsidRPr="003754F7">
        <w:rPr>
          <w:sz w:val="28"/>
          <w:szCs w:val="28"/>
        </w:rPr>
        <w:t xml:space="preserve">Article 50 </w:t>
      </w:r>
      <w:r w:rsidR="00C4395F" w:rsidRPr="003754F7">
        <w:rPr>
          <w:sz w:val="28"/>
          <w:szCs w:val="28"/>
        </w:rPr>
        <w:t xml:space="preserve">increasing the </w:t>
      </w:r>
      <w:r w:rsidR="00AA403A" w:rsidRPr="003754F7">
        <w:rPr>
          <w:sz w:val="28"/>
          <w:szCs w:val="28"/>
        </w:rPr>
        <w:t>maximum number of directors from 5 to 8.</w:t>
      </w:r>
    </w:p>
    <w:p w14:paraId="79E792C7" w14:textId="504FE485" w:rsidR="00F76B15" w:rsidRDefault="00594523" w:rsidP="00F76B15">
      <w:pPr>
        <w:pStyle w:val="ListParagraph"/>
        <w:rPr>
          <w:sz w:val="28"/>
          <w:szCs w:val="28"/>
        </w:rPr>
      </w:pPr>
      <w:r w:rsidRPr="003754F7">
        <w:rPr>
          <w:sz w:val="28"/>
          <w:szCs w:val="28"/>
        </w:rPr>
        <w:t xml:space="preserve">If you agree with the amendment please mark “X” </w:t>
      </w:r>
      <w:r w:rsidR="003818A5" w:rsidRPr="003754F7">
        <w:rPr>
          <w:sz w:val="28"/>
          <w:szCs w:val="28"/>
        </w:rPr>
        <w:t>beside YES</w:t>
      </w:r>
      <w:r w:rsidR="004D640E">
        <w:rPr>
          <w:sz w:val="28"/>
          <w:szCs w:val="28"/>
        </w:rPr>
        <w:t xml:space="preserve"> </w:t>
      </w:r>
    </w:p>
    <w:p w14:paraId="459A37ED" w14:textId="34A21BAB" w:rsidR="00607901" w:rsidRDefault="003818A5" w:rsidP="00607901">
      <w:pPr>
        <w:pStyle w:val="ListParagraph"/>
        <w:rPr>
          <w:sz w:val="28"/>
          <w:szCs w:val="28"/>
        </w:rPr>
      </w:pPr>
      <w:r w:rsidRPr="003754F7">
        <w:rPr>
          <w:sz w:val="28"/>
          <w:szCs w:val="28"/>
        </w:rPr>
        <w:t>If you d</w:t>
      </w:r>
      <w:r w:rsidR="00FF73FF">
        <w:rPr>
          <w:sz w:val="28"/>
          <w:szCs w:val="28"/>
        </w:rPr>
        <w:t>is</w:t>
      </w:r>
      <w:r w:rsidRPr="003754F7">
        <w:rPr>
          <w:sz w:val="28"/>
          <w:szCs w:val="28"/>
        </w:rPr>
        <w:t>agree with the amendment please mark “X” beside NO</w:t>
      </w:r>
    </w:p>
    <w:p w14:paraId="52BFA967" w14:textId="7ACEAD83" w:rsidR="00607901" w:rsidRPr="00477647" w:rsidRDefault="00607901" w:rsidP="00607901">
      <w:pPr>
        <w:pStyle w:val="ListParagraph"/>
        <w:rPr>
          <w:i/>
          <w:iCs/>
          <w:sz w:val="24"/>
          <w:szCs w:val="24"/>
          <w:u w:val="single"/>
        </w:rPr>
      </w:pPr>
      <w:r w:rsidRPr="00477647">
        <w:rPr>
          <w:i/>
          <w:iCs/>
          <w:sz w:val="24"/>
          <w:szCs w:val="24"/>
          <w:u w:val="single"/>
        </w:rPr>
        <w:t>(</w:t>
      </w:r>
      <w:r w:rsidR="00EB54A5" w:rsidRPr="00477647">
        <w:rPr>
          <w:i/>
          <w:iCs/>
          <w:sz w:val="24"/>
          <w:szCs w:val="24"/>
          <w:u w:val="single"/>
        </w:rPr>
        <w:t xml:space="preserve">a </w:t>
      </w:r>
      <w:r w:rsidRPr="00477647">
        <w:rPr>
          <w:i/>
          <w:iCs/>
          <w:sz w:val="24"/>
          <w:szCs w:val="24"/>
          <w:u w:val="single"/>
        </w:rPr>
        <w:t>special resolution require</w:t>
      </w:r>
      <w:r w:rsidR="00EB54A5" w:rsidRPr="00477647">
        <w:rPr>
          <w:i/>
          <w:iCs/>
          <w:sz w:val="24"/>
          <w:szCs w:val="24"/>
          <w:u w:val="single"/>
        </w:rPr>
        <w:t>s</w:t>
      </w:r>
      <w:r w:rsidRPr="00477647">
        <w:rPr>
          <w:i/>
          <w:iCs/>
          <w:sz w:val="24"/>
          <w:szCs w:val="24"/>
          <w:u w:val="single"/>
        </w:rPr>
        <w:t xml:space="preserve"> 75% </w:t>
      </w:r>
      <w:r w:rsidR="00EB54A5" w:rsidRPr="00477647">
        <w:rPr>
          <w:i/>
          <w:iCs/>
          <w:sz w:val="24"/>
          <w:szCs w:val="24"/>
          <w:u w:val="single"/>
        </w:rPr>
        <w:t>of the vote</w:t>
      </w:r>
      <w:r w:rsidR="002B674C" w:rsidRPr="00477647">
        <w:rPr>
          <w:i/>
          <w:iCs/>
          <w:sz w:val="24"/>
          <w:szCs w:val="24"/>
          <w:u w:val="single"/>
        </w:rPr>
        <w:t xml:space="preserve"> cast to be passed)</w:t>
      </w:r>
    </w:p>
    <w:p w14:paraId="4C78300D" w14:textId="39D83F8F" w:rsidR="00462C77" w:rsidRPr="005C2818" w:rsidRDefault="00462C77" w:rsidP="005C281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418"/>
      </w:tblGrid>
      <w:tr w:rsidR="00C6518F" w:rsidRPr="00462C77" w14:paraId="2168FB56" w14:textId="2F72AC01" w:rsidTr="003D76DC">
        <w:trPr>
          <w:trHeight w:val="447"/>
          <w:jc w:val="center"/>
        </w:trPr>
        <w:tc>
          <w:tcPr>
            <w:tcW w:w="988" w:type="dxa"/>
            <w:shd w:val="clear" w:color="auto" w:fill="FFFFFF" w:themeFill="background1"/>
          </w:tcPr>
          <w:p w14:paraId="5BCE8C22" w14:textId="6DEF2685" w:rsidR="00C6518F" w:rsidRPr="00462C77" w:rsidRDefault="00C6518F" w:rsidP="00462C77">
            <w:pPr>
              <w:spacing w:after="160" w:line="259" w:lineRule="auto"/>
              <w:rPr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E2D097" w14:textId="5DD85F47" w:rsidR="00D46ADF" w:rsidRPr="00462C77" w:rsidRDefault="00D46ADF" w:rsidP="00462C77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Vote (X)</w:t>
            </w:r>
          </w:p>
        </w:tc>
        <w:tc>
          <w:tcPr>
            <w:tcW w:w="992" w:type="dxa"/>
            <w:shd w:val="clear" w:color="auto" w:fill="auto"/>
          </w:tcPr>
          <w:p w14:paraId="7FF27F2D" w14:textId="46943B31" w:rsidR="00D81DD1" w:rsidRPr="00462C77" w:rsidRDefault="00D81DD1" w:rsidP="00462C77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3D7F7F" w14:textId="2E6F4EB0" w:rsidR="00D46ADF" w:rsidRPr="00462C77" w:rsidRDefault="00D46ADF" w:rsidP="00462C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Vote (X)</w:t>
            </w:r>
          </w:p>
        </w:tc>
      </w:tr>
      <w:tr w:rsidR="00C6518F" w:rsidRPr="00462C77" w14:paraId="122F4783" w14:textId="1163118A" w:rsidTr="003D76DC">
        <w:trPr>
          <w:trHeight w:val="447"/>
          <w:jc w:val="center"/>
        </w:trPr>
        <w:tc>
          <w:tcPr>
            <w:tcW w:w="988" w:type="dxa"/>
            <w:shd w:val="clear" w:color="auto" w:fill="FFFFFF" w:themeFill="background1"/>
          </w:tcPr>
          <w:p w14:paraId="537EDAD9" w14:textId="30F70BA6" w:rsidR="00C6518F" w:rsidRPr="00462C77" w:rsidRDefault="00D46ADF" w:rsidP="00462C77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9E910C" w14:textId="77777777" w:rsidR="00C6518F" w:rsidRPr="00462C77" w:rsidRDefault="00C6518F" w:rsidP="00462C77">
            <w:pPr>
              <w:spacing w:after="160" w:line="259" w:lineRule="auto"/>
              <w:rPr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37E06C53" w14:textId="4FD82F59" w:rsidR="00C6518F" w:rsidRPr="00462C77" w:rsidRDefault="00D46ADF" w:rsidP="00462C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0A4A564" w14:textId="77777777" w:rsidR="00C6518F" w:rsidRPr="00462C77" w:rsidRDefault="00C6518F" w:rsidP="00462C77">
            <w:pPr>
              <w:rPr>
                <w:sz w:val="36"/>
                <w:szCs w:val="36"/>
              </w:rPr>
            </w:pPr>
          </w:p>
        </w:tc>
      </w:tr>
      <w:bookmarkEnd w:id="0"/>
    </w:tbl>
    <w:p w14:paraId="15537287" w14:textId="77777777" w:rsidR="00462C77" w:rsidRDefault="00462C77" w:rsidP="00462C77"/>
    <w:p w14:paraId="52F61B6D" w14:textId="77777777" w:rsidR="00300D73" w:rsidRDefault="00300D73" w:rsidP="00462C77"/>
    <w:p w14:paraId="4351E691" w14:textId="77777777" w:rsidR="00300D73" w:rsidRDefault="00300D73" w:rsidP="00462C77"/>
    <w:p w14:paraId="364A1F17" w14:textId="2683EFFA" w:rsidR="005C52F2" w:rsidRDefault="00F00856" w:rsidP="00DB1A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A7112">
        <w:rPr>
          <w:b/>
          <w:bCs/>
          <w:sz w:val="28"/>
          <w:szCs w:val="28"/>
        </w:rPr>
        <w:t>Ballot to</w:t>
      </w:r>
      <w:r w:rsidR="00DB1A05" w:rsidRPr="007A7112">
        <w:rPr>
          <w:b/>
          <w:bCs/>
          <w:sz w:val="28"/>
          <w:szCs w:val="28"/>
        </w:rPr>
        <w:t xml:space="preserve"> vote for the board of directors for 2024/25.</w:t>
      </w:r>
    </w:p>
    <w:p w14:paraId="7FDE39D4" w14:textId="77777777" w:rsidR="009304AF" w:rsidRPr="007A7112" w:rsidRDefault="009304AF" w:rsidP="009304AF">
      <w:pPr>
        <w:pStyle w:val="ListParagraph"/>
        <w:rPr>
          <w:b/>
          <w:bCs/>
          <w:sz w:val="28"/>
          <w:szCs w:val="28"/>
        </w:rPr>
      </w:pPr>
    </w:p>
    <w:p w14:paraId="6317213D" w14:textId="5DC33CA2" w:rsidR="00DB1A05" w:rsidRPr="003754F7" w:rsidRDefault="00770F51" w:rsidP="003754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</w:t>
      </w:r>
      <w:r w:rsidR="00F00856" w:rsidRPr="007A7112">
        <w:rPr>
          <w:sz w:val="28"/>
          <w:szCs w:val="28"/>
        </w:rPr>
        <w:t xml:space="preserve">ast your votes by </w:t>
      </w:r>
      <w:r w:rsidR="00881008" w:rsidRPr="007A7112">
        <w:rPr>
          <w:sz w:val="28"/>
          <w:szCs w:val="28"/>
        </w:rPr>
        <w:t xml:space="preserve">marking a number beside each candidate. “1” being </w:t>
      </w:r>
      <w:r w:rsidR="00615803" w:rsidRPr="007A7112">
        <w:rPr>
          <w:sz w:val="28"/>
          <w:szCs w:val="28"/>
        </w:rPr>
        <w:t>your most preferred candidate, “8” being your least preferred candidate</w:t>
      </w:r>
    </w:p>
    <w:p w14:paraId="56B35372" w14:textId="77777777" w:rsidR="005C52F2" w:rsidRDefault="005C52F2" w:rsidP="00462C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276"/>
        <w:gridCol w:w="2835"/>
        <w:gridCol w:w="1274"/>
      </w:tblGrid>
      <w:tr w:rsidR="005C52F2" w:rsidRPr="00462C77" w14:paraId="0662219E" w14:textId="77777777" w:rsidTr="001D5AE3">
        <w:trPr>
          <w:jc w:val="center"/>
        </w:trPr>
        <w:tc>
          <w:tcPr>
            <w:tcW w:w="3114" w:type="dxa"/>
            <w:shd w:val="clear" w:color="auto" w:fill="FFFFFF" w:themeFill="background1"/>
          </w:tcPr>
          <w:p w14:paraId="20E28CA8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  <w:r w:rsidRPr="00462C77">
              <w:rPr>
                <w:sz w:val="36"/>
                <w:szCs w:val="36"/>
              </w:rPr>
              <w:t>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E3AC25A" w14:textId="73BCDB55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  <w:r w:rsidRPr="00462C77">
              <w:rPr>
                <w:sz w:val="36"/>
                <w:szCs w:val="36"/>
              </w:rPr>
              <w:t xml:space="preserve">Vote </w:t>
            </w:r>
          </w:p>
        </w:tc>
        <w:tc>
          <w:tcPr>
            <w:tcW w:w="2835" w:type="dxa"/>
            <w:shd w:val="clear" w:color="auto" w:fill="auto"/>
          </w:tcPr>
          <w:p w14:paraId="1F3ECED0" w14:textId="77777777" w:rsidR="005C52F2" w:rsidRPr="00462C77" w:rsidRDefault="005C52F2" w:rsidP="001D5A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18FEE9F5" w14:textId="787944A5" w:rsidR="005C52F2" w:rsidRPr="00462C77" w:rsidRDefault="005C52F2" w:rsidP="001D5A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Vote</w:t>
            </w:r>
          </w:p>
        </w:tc>
      </w:tr>
      <w:tr w:rsidR="005C52F2" w:rsidRPr="00462C77" w14:paraId="691126FE" w14:textId="77777777" w:rsidTr="001D5AE3">
        <w:trPr>
          <w:jc w:val="center"/>
        </w:trPr>
        <w:tc>
          <w:tcPr>
            <w:tcW w:w="3114" w:type="dxa"/>
            <w:shd w:val="clear" w:color="auto" w:fill="FFFFFF" w:themeFill="background1"/>
          </w:tcPr>
          <w:p w14:paraId="7DB0540E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  <w:r w:rsidRPr="00462C77">
              <w:rPr>
                <w:sz w:val="36"/>
                <w:szCs w:val="36"/>
              </w:rPr>
              <w:t>Brian Williamson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0959CFC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14:paraId="36B47226" w14:textId="77777777" w:rsidR="005C52F2" w:rsidRPr="00462C77" w:rsidRDefault="005C52F2" w:rsidP="001D5AE3">
            <w:pPr>
              <w:rPr>
                <w:sz w:val="36"/>
                <w:szCs w:val="36"/>
              </w:rPr>
            </w:pPr>
            <w:r w:rsidRPr="00C6518F">
              <w:rPr>
                <w:sz w:val="36"/>
                <w:szCs w:val="36"/>
              </w:rPr>
              <w:t>Graham Duncan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438BE65C" w14:textId="77777777" w:rsidR="005C52F2" w:rsidRPr="00462C77" w:rsidRDefault="005C52F2" w:rsidP="001D5AE3">
            <w:pPr>
              <w:rPr>
                <w:sz w:val="36"/>
                <w:szCs w:val="36"/>
              </w:rPr>
            </w:pPr>
          </w:p>
        </w:tc>
      </w:tr>
      <w:tr w:rsidR="005C52F2" w:rsidRPr="00462C77" w14:paraId="0243F5DB" w14:textId="77777777" w:rsidTr="001D5AE3">
        <w:trPr>
          <w:jc w:val="center"/>
        </w:trPr>
        <w:tc>
          <w:tcPr>
            <w:tcW w:w="3114" w:type="dxa"/>
            <w:shd w:val="clear" w:color="auto" w:fill="FFFFFF" w:themeFill="background1"/>
          </w:tcPr>
          <w:p w14:paraId="5211DABB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Drew Young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010676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14:paraId="4C619E21" w14:textId="77777777" w:rsidR="005C52F2" w:rsidRPr="00462C77" w:rsidRDefault="005C52F2" w:rsidP="001D5AE3">
            <w:pPr>
              <w:rPr>
                <w:sz w:val="36"/>
                <w:szCs w:val="36"/>
              </w:rPr>
            </w:pPr>
            <w:r w:rsidRPr="003A5EE6">
              <w:rPr>
                <w:sz w:val="36"/>
                <w:szCs w:val="36"/>
              </w:rPr>
              <w:t>Richard Longmuir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57FC39D8" w14:textId="77777777" w:rsidR="005C52F2" w:rsidRPr="00462C77" w:rsidRDefault="005C52F2" w:rsidP="001D5AE3">
            <w:pPr>
              <w:rPr>
                <w:sz w:val="36"/>
                <w:szCs w:val="36"/>
              </w:rPr>
            </w:pPr>
          </w:p>
        </w:tc>
      </w:tr>
      <w:tr w:rsidR="005C52F2" w:rsidRPr="00462C77" w14:paraId="216A7198" w14:textId="77777777" w:rsidTr="001D5AE3">
        <w:trPr>
          <w:jc w:val="center"/>
        </w:trPr>
        <w:tc>
          <w:tcPr>
            <w:tcW w:w="3114" w:type="dxa"/>
            <w:shd w:val="clear" w:color="auto" w:fill="FFFFFF" w:themeFill="background1"/>
          </w:tcPr>
          <w:p w14:paraId="043B72A2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Beattie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95A70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14:paraId="36FF6441" w14:textId="77777777" w:rsidR="005C52F2" w:rsidRPr="00462C77" w:rsidRDefault="005C52F2" w:rsidP="001D5AE3">
            <w:pPr>
              <w:rPr>
                <w:sz w:val="36"/>
                <w:szCs w:val="36"/>
              </w:rPr>
            </w:pPr>
            <w:r w:rsidRPr="003A5EE6">
              <w:rPr>
                <w:sz w:val="36"/>
                <w:szCs w:val="36"/>
              </w:rPr>
              <w:t>Neil Howie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7EB5D99E" w14:textId="77777777" w:rsidR="005C52F2" w:rsidRPr="00462C77" w:rsidRDefault="005C52F2" w:rsidP="001D5AE3">
            <w:pPr>
              <w:rPr>
                <w:sz w:val="36"/>
                <w:szCs w:val="36"/>
              </w:rPr>
            </w:pPr>
          </w:p>
        </w:tc>
      </w:tr>
      <w:tr w:rsidR="005C52F2" w:rsidRPr="00462C77" w14:paraId="30DEA1D0" w14:textId="77777777" w:rsidTr="001D5AE3">
        <w:trPr>
          <w:jc w:val="center"/>
        </w:trPr>
        <w:tc>
          <w:tcPr>
            <w:tcW w:w="3114" w:type="dxa"/>
            <w:shd w:val="clear" w:color="auto" w:fill="FFFFFF" w:themeFill="background1"/>
          </w:tcPr>
          <w:p w14:paraId="0B949CFA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Neil Reid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56E49B" w14:textId="77777777" w:rsidR="005C52F2" w:rsidRPr="00462C77" w:rsidRDefault="005C52F2" w:rsidP="001D5AE3">
            <w:pPr>
              <w:spacing w:after="160" w:line="259" w:lineRule="auto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14:paraId="238CFA95" w14:textId="77777777" w:rsidR="005C52F2" w:rsidRPr="00462C77" w:rsidRDefault="005C52F2" w:rsidP="001D5AE3">
            <w:pPr>
              <w:rPr>
                <w:sz w:val="36"/>
                <w:szCs w:val="36"/>
              </w:rPr>
            </w:pPr>
            <w:r w:rsidRPr="003A5EE6">
              <w:rPr>
                <w:sz w:val="36"/>
                <w:szCs w:val="36"/>
              </w:rPr>
              <w:t>Billy McHarg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7275EBA9" w14:textId="77777777" w:rsidR="005C52F2" w:rsidRPr="00462C77" w:rsidRDefault="005C52F2" w:rsidP="001D5AE3">
            <w:pPr>
              <w:rPr>
                <w:sz w:val="36"/>
                <w:szCs w:val="36"/>
              </w:rPr>
            </w:pPr>
          </w:p>
        </w:tc>
      </w:tr>
    </w:tbl>
    <w:p w14:paraId="308261C8" w14:textId="77777777" w:rsidR="00E856C5" w:rsidRDefault="00E856C5" w:rsidP="00462C77"/>
    <w:p w14:paraId="0379C4EB" w14:textId="77777777" w:rsidR="00023AA8" w:rsidRDefault="00023AA8" w:rsidP="00462C77"/>
    <w:p w14:paraId="71FF9AC3" w14:textId="1501D254" w:rsidR="00023AA8" w:rsidRDefault="009F7428" w:rsidP="00462C77">
      <w:r>
        <w:t xml:space="preserve">To </w:t>
      </w:r>
      <w:r w:rsidR="00AD3103">
        <w:t xml:space="preserve">the Directors of Ayr Rugby Football Club Limited, </w:t>
      </w:r>
      <w:r w:rsidR="000355BE">
        <w:t>I (name)………………………………………………………….</w:t>
      </w:r>
    </w:p>
    <w:p w14:paraId="7EDF79D1" w14:textId="5DE42367" w:rsidR="00342273" w:rsidRDefault="00342273" w:rsidP="00462C77">
      <w:r>
        <w:t>Residing at the following address ……………………………………………………………………………………………………</w:t>
      </w:r>
    </w:p>
    <w:p w14:paraId="776DEFD1" w14:textId="379C480E" w:rsidR="00437F99" w:rsidRDefault="008F75FE" w:rsidP="00462C77">
      <w:r>
        <w:t>M</w:t>
      </w:r>
      <w:r w:rsidR="00437F99">
        <w:t xml:space="preserve">ember of the aforementioned </w:t>
      </w:r>
      <w:proofErr w:type="spellStart"/>
      <w:r w:rsidR="00437F99">
        <w:t>organisation</w:t>
      </w:r>
      <w:proofErr w:type="spellEnd"/>
      <w:r w:rsidR="009C2465">
        <w:t>. (membership number)</w:t>
      </w:r>
      <w:r w:rsidR="0094184A">
        <w:t xml:space="preserve"> </w:t>
      </w:r>
      <w:r w:rsidR="009C2465">
        <w:t>……………………………………...</w:t>
      </w:r>
    </w:p>
    <w:p w14:paraId="382EEEC4" w14:textId="5EE94F83" w:rsidR="000355BE" w:rsidRDefault="000355BE" w:rsidP="00462C77">
      <w:r>
        <w:t>Hereby designate (proxy’s name)</w:t>
      </w:r>
      <w:r w:rsidR="0094184A">
        <w:t xml:space="preserve"> </w:t>
      </w:r>
      <w:r w:rsidR="00437F99">
        <w:t>…………………………………………………….</w:t>
      </w:r>
    </w:p>
    <w:p w14:paraId="4252E7D9" w14:textId="68FB8578" w:rsidR="00437F99" w:rsidRDefault="008F75FE" w:rsidP="00462C77">
      <w:r>
        <w:t>a</w:t>
      </w:r>
      <w:r w:rsidR="00437F99">
        <w:t>s my proxy</w:t>
      </w:r>
      <w:r w:rsidR="00525167">
        <w:t xml:space="preserve"> with respect to the upcoming Annual General Meeting</w:t>
      </w:r>
      <w:r w:rsidR="0034178E">
        <w:t xml:space="preserve"> at Millbrae, Ayr, KA74PJ on the 30</w:t>
      </w:r>
      <w:r w:rsidR="0034178E" w:rsidRPr="0034178E">
        <w:rPr>
          <w:vertAlign w:val="superscript"/>
        </w:rPr>
        <w:t>th</w:t>
      </w:r>
      <w:r w:rsidR="0034178E">
        <w:t xml:space="preserve"> of September 2024.</w:t>
      </w:r>
      <w:r w:rsidR="00511472">
        <w:t xml:space="preserve"> I wish my proxy to vote as </w:t>
      </w:r>
      <w:r w:rsidR="0081093C">
        <w:t>indicated on this form of proxy.</w:t>
      </w:r>
    </w:p>
    <w:p w14:paraId="09B9CC66" w14:textId="77777777" w:rsidR="008F75FE" w:rsidRDefault="008F75FE" w:rsidP="00462C77"/>
    <w:p w14:paraId="2D129C0D" w14:textId="77777777" w:rsidR="00F663B9" w:rsidRDefault="00F663B9" w:rsidP="00462C77"/>
    <w:p w14:paraId="222C30AF" w14:textId="22B4921E" w:rsidR="00F663B9" w:rsidRDefault="00F663B9" w:rsidP="00462C77">
      <w:r>
        <w:t>Signed ----------------------------------------------------------------------</w:t>
      </w:r>
    </w:p>
    <w:p w14:paraId="7FA3EF03" w14:textId="77777777" w:rsidR="00F663B9" w:rsidRDefault="00F663B9" w:rsidP="00462C77"/>
    <w:p w14:paraId="7D536722" w14:textId="66A18E9F" w:rsidR="00F663B9" w:rsidRDefault="00F663B9" w:rsidP="00462C77">
      <w:r>
        <w:t xml:space="preserve">Date </w:t>
      </w:r>
      <w:r w:rsidR="0094184A">
        <w:t xml:space="preserve">   </w:t>
      </w:r>
      <w:r>
        <w:t>----------------------------------------------------------------------</w:t>
      </w:r>
    </w:p>
    <w:sectPr w:rsidR="00F66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53B3"/>
    <w:multiLevelType w:val="hybridMultilevel"/>
    <w:tmpl w:val="B99E678E"/>
    <w:lvl w:ilvl="0" w:tplc="4CC0E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1F94"/>
    <w:multiLevelType w:val="hybridMultilevel"/>
    <w:tmpl w:val="8F24E268"/>
    <w:lvl w:ilvl="0" w:tplc="66206CC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24884"/>
    <w:multiLevelType w:val="hybridMultilevel"/>
    <w:tmpl w:val="5C5EDCCA"/>
    <w:lvl w:ilvl="0" w:tplc="ED242A7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9C7A5C"/>
    <w:multiLevelType w:val="hybridMultilevel"/>
    <w:tmpl w:val="847E33A6"/>
    <w:lvl w:ilvl="0" w:tplc="74F0BBC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55276">
    <w:abstractNumId w:val="0"/>
  </w:num>
  <w:num w:numId="2" w16cid:durableId="980306362">
    <w:abstractNumId w:val="1"/>
  </w:num>
  <w:num w:numId="3" w16cid:durableId="2067948980">
    <w:abstractNumId w:val="2"/>
  </w:num>
  <w:num w:numId="4" w16cid:durableId="693188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77"/>
    <w:rsid w:val="00000BCD"/>
    <w:rsid w:val="00000E43"/>
    <w:rsid w:val="00023AA8"/>
    <w:rsid w:val="00027927"/>
    <w:rsid w:val="000355BE"/>
    <w:rsid w:val="000761A3"/>
    <w:rsid w:val="00094DE5"/>
    <w:rsid w:val="000A7BD8"/>
    <w:rsid w:val="00102049"/>
    <w:rsid w:val="001135B3"/>
    <w:rsid w:val="001167F4"/>
    <w:rsid w:val="00122361"/>
    <w:rsid w:val="001249D3"/>
    <w:rsid w:val="00124F8A"/>
    <w:rsid w:val="00146BBB"/>
    <w:rsid w:val="00211F13"/>
    <w:rsid w:val="00254EF6"/>
    <w:rsid w:val="002B674C"/>
    <w:rsid w:val="00300D73"/>
    <w:rsid w:val="0034178E"/>
    <w:rsid w:val="00342273"/>
    <w:rsid w:val="003426B4"/>
    <w:rsid w:val="0035539C"/>
    <w:rsid w:val="003754F7"/>
    <w:rsid w:val="003818A5"/>
    <w:rsid w:val="003A5EE6"/>
    <w:rsid w:val="003C1330"/>
    <w:rsid w:val="003D76DC"/>
    <w:rsid w:val="00411BF7"/>
    <w:rsid w:val="00437F99"/>
    <w:rsid w:val="004524D5"/>
    <w:rsid w:val="00455431"/>
    <w:rsid w:val="00462C77"/>
    <w:rsid w:val="00477647"/>
    <w:rsid w:val="004C28BB"/>
    <w:rsid w:val="004D640E"/>
    <w:rsid w:val="00511472"/>
    <w:rsid w:val="00515A8F"/>
    <w:rsid w:val="00525167"/>
    <w:rsid w:val="00594523"/>
    <w:rsid w:val="005B6266"/>
    <w:rsid w:val="005C2818"/>
    <w:rsid w:val="005C52F2"/>
    <w:rsid w:val="005D51B2"/>
    <w:rsid w:val="005E368D"/>
    <w:rsid w:val="00607901"/>
    <w:rsid w:val="00615803"/>
    <w:rsid w:val="00673422"/>
    <w:rsid w:val="006B1C5C"/>
    <w:rsid w:val="006C3752"/>
    <w:rsid w:val="006D22D9"/>
    <w:rsid w:val="006F63D5"/>
    <w:rsid w:val="007107F4"/>
    <w:rsid w:val="00770F51"/>
    <w:rsid w:val="007A6A30"/>
    <w:rsid w:val="007A7112"/>
    <w:rsid w:val="007C4C95"/>
    <w:rsid w:val="0081093C"/>
    <w:rsid w:val="00881008"/>
    <w:rsid w:val="00891AB4"/>
    <w:rsid w:val="008C214F"/>
    <w:rsid w:val="008C69AE"/>
    <w:rsid w:val="008F75FE"/>
    <w:rsid w:val="00925A95"/>
    <w:rsid w:val="009304AF"/>
    <w:rsid w:val="0094184A"/>
    <w:rsid w:val="00966E62"/>
    <w:rsid w:val="009C2465"/>
    <w:rsid w:val="009F7428"/>
    <w:rsid w:val="00A159CE"/>
    <w:rsid w:val="00A26532"/>
    <w:rsid w:val="00A359AB"/>
    <w:rsid w:val="00A94AC3"/>
    <w:rsid w:val="00A96998"/>
    <w:rsid w:val="00AA403A"/>
    <w:rsid w:val="00AD3103"/>
    <w:rsid w:val="00B12630"/>
    <w:rsid w:val="00B318D6"/>
    <w:rsid w:val="00B62F07"/>
    <w:rsid w:val="00BB1025"/>
    <w:rsid w:val="00BD02AC"/>
    <w:rsid w:val="00BD2157"/>
    <w:rsid w:val="00C20695"/>
    <w:rsid w:val="00C4395F"/>
    <w:rsid w:val="00C6518F"/>
    <w:rsid w:val="00CB095B"/>
    <w:rsid w:val="00CC0A4F"/>
    <w:rsid w:val="00CD15E5"/>
    <w:rsid w:val="00D46ADF"/>
    <w:rsid w:val="00D70404"/>
    <w:rsid w:val="00D81DD1"/>
    <w:rsid w:val="00D91B70"/>
    <w:rsid w:val="00DA1A89"/>
    <w:rsid w:val="00DB1A05"/>
    <w:rsid w:val="00DC4CAE"/>
    <w:rsid w:val="00DE7F35"/>
    <w:rsid w:val="00DF697A"/>
    <w:rsid w:val="00E01981"/>
    <w:rsid w:val="00E856C5"/>
    <w:rsid w:val="00EB54A5"/>
    <w:rsid w:val="00ED4C53"/>
    <w:rsid w:val="00F00856"/>
    <w:rsid w:val="00F00D26"/>
    <w:rsid w:val="00F07D1C"/>
    <w:rsid w:val="00F129F3"/>
    <w:rsid w:val="00F33D70"/>
    <w:rsid w:val="00F663B9"/>
    <w:rsid w:val="00F76B15"/>
    <w:rsid w:val="00F770F6"/>
    <w:rsid w:val="00F90F05"/>
    <w:rsid w:val="00F93C52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CFBD"/>
  <w15:chartTrackingRefBased/>
  <w15:docId w15:val="{D80DA317-83D7-4B7D-9A7C-EC18D0EB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Williamson</dc:creator>
  <cp:keywords/>
  <dc:description/>
  <cp:lastModifiedBy>Brian Williamson</cp:lastModifiedBy>
  <cp:revision>39</cp:revision>
  <cp:lastPrinted>2022-02-08T13:28:00Z</cp:lastPrinted>
  <dcterms:created xsi:type="dcterms:W3CDTF">2024-09-23T15:03:00Z</dcterms:created>
  <dcterms:modified xsi:type="dcterms:W3CDTF">2024-09-23T15:27:00Z</dcterms:modified>
</cp:coreProperties>
</file>